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广东省城乡低保家庭毕业生求职补贴人员花名册</w:t>
      </w:r>
    </w:p>
    <w:p>
      <w:pPr>
        <w:pStyle w:val="6"/>
      </w:pPr>
      <w:r>
        <w:rPr>
          <w:rFonts w:hint="eastAsia"/>
        </w:rPr>
        <w:t>申请单位名称</w:t>
      </w:r>
      <w:r>
        <w:t>（公章）</w:t>
      </w:r>
      <w:r>
        <w:rPr>
          <w:rFonts w:hint="eastAsia"/>
        </w:rPr>
        <w:t>：                  申请日期：                          申请表编号：</w:t>
      </w:r>
    </w:p>
    <w:p>
      <w:pPr>
        <w:pStyle w:val="6"/>
      </w:pPr>
      <w:r>
        <w:rPr>
          <w:rFonts w:hint="eastAsia"/>
        </w:rPr>
        <w:t>联系人：                               联系电话：</w:t>
      </w:r>
    </w:p>
    <w:tbl>
      <w:tblPr>
        <w:tblStyle w:val="4"/>
        <w:tblW w:w="13744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0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7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共补贴   人，     元。</w:t>
            </w:r>
          </w:p>
        </w:tc>
      </w:tr>
    </w:tbl>
    <w:p>
      <w:pPr>
        <w:widowControl/>
        <w:numPr>
          <w:ilvl w:val="0"/>
          <w:numId w:val="0"/>
        </w:numPr>
        <w:spacing w:line="300" w:lineRule="exact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填写说明：请各学院于2023年4月6日（周四）中午12：00前向就业指导中心提交电子版和纸质版材料。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DA4ZjFkNDhhN2YxNGU3NWE1YWU3MDIwOTQyYjcifQ=="/>
    <w:docVar w:name="KSO_WPS_MARK_KEY" w:val="4a62ec88-64e2-4bfd-a997-410293e9e740"/>
  </w:docVars>
  <w:rsids>
    <w:rsidRoot w:val="00000000"/>
    <w:rsid w:val="691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2023-04-01T10:31:25Z</dcterms:created>
  <dc:creator>许先生come</dc:creator>
  <cp:lastModifiedBy>许先生come</cp:lastModifiedBy>
  <dcterms:modified xsi:type="dcterms:W3CDTF">2023-04-01T10:31:41Z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BBC56DA614A144569B77815C76CAA16B</vt:lpwstr>
  </property>
</Properties>
</file>